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92" w:rsidRPr="00C238B8" w:rsidRDefault="00612092" w:rsidP="00612092">
      <w:pPr>
        <w:ind w:right="-185"/>
        <w:contextualSpacing/>
        <w:jc w:val="center"/>
        <w:rPr>
          <w:rFonts w:ascii="Times New Roman" w:hAnsi="Times New Roman"/>
          <w:b/>
          <w:bCs/>
          <w:sz w:val="28"/>
          <w:szCs w:val="28"/>
        </w:rPr>
      </w:pPr>
      <w:r w:rsidRPr="00C238B8">
        <w:rPr>
          <w:rFonts w:ascii="Times New Roman" w:hAnsi="Times New Roman"/>
          <w:b/>
          <w:bCs/>
          <w:sz w:val="28"/>
          <w:szCs w:val="28"/>
        </w:rPr>
        <w:t>СОВЕТ НАРОДНЫХ ДЕПУТАТОВ</w:t>
      </w:r>
    </w:p>
    <w:p w:rsidR="00612092" w:rsidRPr="00C238B8" w:rsidRDefault="00E64B70" w:rsidP="00612092">
      <w:pPr>
        <w:ind w:right="-185"/>
        <w:contextualSpacing/>
        <w:jc w:val="center"/>
        <w:rPr>
          <w:rFonts w:ascii="Times New Roman" w:hAnsi="Times New Roman"/>
          <w:b/>
          <w:bCs/>
          <w:sz w:val="28"/>
          <w:szCs w:val="28"/>
        </w:rPr>
      </w:pPr>
      <w:r>
        <w:rPr>
          <w:rFonts w:ascii="Times New Roman" w:hAnsi="Times New Roman"/>
          <w:b/>
          <w:bCs/>
          <w:sz w:val="28"/>
          <w:szCs w:val="28"/>
        </w:rPr>
        <w:t>СКУПОПОТУДАНСКОГО</w:t>
      </w:r>
      <w:r w:rsidR="00612092" w:rsidRPr="00C238B8">
        <w:rPr>
          <w:rFonts w:ascii="Times New Roman" w:hAnsi="Times New Roman"/>
          <w:b/>
          <w:bCs/>
          <w:sz w:val="28"/>
          <w:szCs w:val="28"/>
        </w:rPr>
        <w:t xml:space="preserve"> СЕЛЬСКОГО ПОСЕЛЕНИЯ</w:t>
      </w:r>
    </w:p>
    <w:p w:rsidR="00612092" w:rsidRPr="00C238B8" w:rsidRDefault="00612092" w:rsidP="00612092">
      <w:pPr>
        <w:ind w:right="-185"/>
        <w:contextualSpacing/>
        <w:jc w:val="center"/>
        <w:rPr>
          <w:rFonts w:ascii="Times New Roman" w:hAnsi="Times New Roman"/>
          <w:b/>
          <w:bCs/>
          <w:sz w:val="28"/>
          <w:szCs w:val="28"/>
        </w:rPr>
      </w:pPr>
      <w:r>
        <w:rPr>
          <w:rFonts w:ascii="Times New Roman" w:hAnsi="Times New Roman"/>
          <w:b/>
          <w:bCs/>
          <w:sz w:val="28"/>
          <w:szCs w:val="28"/>
        </w:rPr>
        <w:t>НИЖНЕДЕВИЦКОГО</w:t>
      </w:r>
      <w:r w:rsidRPr="00C238B8">
        <w:rPr>
          <w:rFonts w:ascii="Times New Roman" w:hAnsi="Times New Roman"/>
          <w:b/>
          <w:bCs/>
          <w:sz w:val="28"/>
          <w:szCs w:val="28"/>
        </w:rPr>
        <w:t xml:space="preserve"> МУНИЦИПАЛЬНОГО РАЙОНА</w:t>
      </w:r>
    </w:p>
    <w:p w:rsidR="00612092" w:rsidRPr="00C238B8" w:rsidRDefault="00612092" w:rsidP="00612092">
      <w:pPr>
        <w:ind w:right="-185"/>
        <w:contextualSpacing/>
        <w:jc w:val="center"/>
        <w:rPr>
          <w:rFonts w:ascii="Times New Roman" w:hAnsi="Times New Roman"/>
          <w:b/>
          <w:bCs/>
          <w:sz w:val="28"/>
          <w:szCs w:val="28"/>
        </w:rPr>
      </w:pPr>
      <w:r w:rsidRPr="00C238B8">
        <w:rPr>
          <w:rFonts w:ascii="Times New Roman" w:hAnsi="Times New Roman"/>
          <w:b/>
          <w:bCs/>
          <w:sz w:val="28"/>
          <w:szCs w:val="28"/>
        </w:rPr>
        <w:t>ВОРОНЕЖСКОЙ ОБЛАСТИ</w:t>
      </w:r>
    </w:p>
    <w:p w:rsidR="00612092" w:rsidRPr="00C238B8" w:rsidRDefault="00612092" w:rsidP="00612092">
      <w:pPr>
        <w:contextualSpacing/>
        <w:jc w:val="center"/>
        <w:rPr>
          <w:rFonts w:ascii="Times New Roman" w:hAnsi="Times New Roman"/>
          <w:b/>
          <w:sz w:val="28"/>
          <w:szCs w:val="28"/>
        </w:rPr>
      </w:pPr>
    </w:p>
    <w:p w:rsidR="008B5FFA" w:rsidRDefault="00612092" w:rsidP="00612092">
      <w:pPr>
        <w:spacing w:after="0" w:line="240" w:lineRule="auto"/>
        <w:ind w:firstLine="709"/>
        <w:jc w:val="center"/>
        <w:rPr>
          <w:rFonts w:ascii="Times New Roman" w:hAnsi="Times New Roman"/>
          <w:b/>
          <w:sz w:val="28"/>
          <w:szCs w:val="28"/>
        </w:rPr>
      </w:pPr>
      <w:r w:rsidRPr="00C238B8">
        <w:rPr>
          <w:rFonts w:ascii="Times New Roman" w:hAnsi="Times New Roman"/>
          <w:b/>
          <w:sz w:val="28"/>
          <w:szCs w:val="28"/>
        </w:rPr>
        <w:t>РЕШЕНИЕ</w:t>
      </w:r>
    </w:p>
    <w:p w:rsidR="00612092" w:rsidRPr="008733E8" w:rsidRDefault="00612092" w:rsidP="00612092">
      <w:pPr>
        <w:spacing w:after="0" w:line="240" w:lineRule="auto"/>
        <w:ind w:firstLine="709"/>
        <w:jc w:val="center"/>
        <w:rPr>
          <w:rFonts w:ascii="Times New Roman" w:eastAsia="Times New Roman" w:hAnsi="Times New Roman" w:cs="Times New Roman"/>
          <w:color w:val="000000"/>
          <w:sz w:val="28"/>
          <w:szCs w:val="28"/>
          <w:u w:val="single"/>
          <w:lang w:eastAsia="ru-RU"/>
        </w:rPr>
      </w:pPr>
    </w:p>
    <w:p w:rsidR="008B5FFA" w:rsidRPr="008733E8" w:rsidRDefault="008B5FFA" w:rsidP="00CB4889">
      <w:pPr>
        <w:spacing w:after="0" w:line="240" w:lineRule="auto"/>
        <w:jc w:val="both"/>
        <w:rPr>
          <w:rFonts w:ascii="Times New Roman" w:eastAsia="Times New Roman" w:hAnsi="Times New Roman" w:cs="Times New Roman"/>
          <w:color w:val="000000"/>
          <w:sz w:val="28"/>
          <w:szCs w:val="28"/>
          <w:u w:val="single"/>
          <w:lang w:eastAsia="ru-RU"/>
        </w:rPr>
      </w:pPr>
      <w:r w:rsidRPr="00CB4889">
        <w:rPr>
          <w:rFonts w:ascii="Times New Roman" w:eastAsia="Times New Roman" w:hAnsi="Times New Roman" w:cs="Times New Roman"/>
          <w:color w:val="000000"/>
          <w:sz w:val="28"/>
          <w:szCs w:val="28"/>
          <w:u w:val="single"/>
          <w:lang w:eastAsia="ru-RU"/>
        </w:rPr>
        <w:t>от </w:t>
      </w:r>
      <w:r w:rsidR="009F387A">
        <w:rPr>
          <w:rFonts w:ascii="Times New Roman" w:eastAsia="Times New Roman" w:hAnsi="Times New Roman" w:cs="Times New Roman"/>
          <w:color w:val="000000"/>
          <w:sz w:val="28"/>
          <w:szCs w:val="28"/>
          <w:u w:val="single"/>
          <w:lang w:eastAsia="ru-RU"/>
        </w:rPr>
        <w:t>24</w:t>
      </w:r>
      <w:r w:rsidR="00CB4889" w:rsidRPr="00CB4889">
        <w:rPr>
          <w:rFonts w:ascii="Times New Roman" w:eastAsia="Times New Roman" w:hAnsi="Times New Roman" w:cs="Times New Roman"/>
          <w:color w:val="000000"/>
          <w:sz w:val="28"/>
          <w:szCs w:val="28"/>
          <w:u w:val="single"/>
          <w:lang w:eastAsia="ru-RU"/>
        </w:rPr>
        <w:t xml:space="preserve">.07.2024 </w:t>
      </w:r>
      <w:r w:rsidRPr="00CB4889">
        <w:rPr>
          <w:rFonts w:ascii="Times New Roman" w:eastAsia="Times New Roman" w:hAnsi="Times New Roman" w:cs="Times New Roman"/>
          <w:color w:val="000000"/>
          <w:sz w:val="28"/>
          <w:szCs w:val="28"/>
          <w:u w:val="single"/>
          <w:lang w:eastAsia="ru-RU"/>
        </w:rPr>
        <w:t>№</w:t>
      </w:r>
      <w:r w:rsidR="00E64B70">
        <w:rPr>
          <w:rFonts w:ascii="Times New Roman" w:eastAsia="Times New Roman" w:hAnsi="Times New Roman" w:cs="Times New Roman"/>
          <w:color w:val="000000"/>
          <w:sz w:val="28"/>
          <w:szCs w:val="28"/>
          <w:u w:val="single"/>
          <w:lang w:eastAsia="ru-RU"/>
        </w:rPr>
        <w:t>78</w:t>
      </w:r>
    </w:p>
    <w:p w:rsidR="008B5FFA" w:rsidRPr="00961F17" w:rsidRDefault="00961F17" w:rsidP="00CB4889">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proofErr w:type="gramStart"/>
      <w:r w:rsidR="008733E8" w:rsidRPr="00961F17">
        <w:rPr>
          <w:rFonts w:ascii="Times New Roman" w:eastAsia="Times New Roman" w:hAnsi="Times New Roman" w:cs="Times New Roman"/>
          <w:color w:val="000000"/>
          <w:sz w:val="20"/>
          <w:szCs w:val="20"/>
          <w:lang w:eastAsia="ru-RU"/>
        </w:rPr>
        <w:t>с</w:t>
      </w:r>
      <w:proofErr w:type="gramEnd"/>
      <w:r w:rsidR="008733E8" w:rsidRPr="00961F17">
        <w:rPr>
          <w:rFonts w:ascii="Times New Roman" w:eastAsia="Times New Roman" w:hAnsi="Times New Roman" w:cs="Times New Roman"/>
          <w:color w:val="000000"/>
          <w:sz w:val="20"/>
          <w:szCs w:val="20"/>
          <w:lang w:eastAsia="ru-RU"/>
        </w:rPr>
        <w:t xml:space="preserve">. </w:t>
      </w:r>
      <w:r w:rsidR="00E64B70">
        <w:rPr>
          <w:rFonts w:ascii="Times New Roman" w:eastAsia="Times New Roman" w:hAnsi="Times New Roman" w:cs="Times New Roman"/>
          <w:color w:val="000000"/>
          <w:sz w:val="20"/>
          <w:szCs w:val="20"/>
          <w:lang w:eastAsia="ru-RU"/>
        </w:rPr>
        <w:t xml:space="preserve">Скупая </w:t>
      </w:r>
      <w:proofErr w:type="spellStart"/>
      <w:r w:rsidR="00E64B70">
        <w:rPr>
          <w:rFonts w:ascii="Times New Roman" w:eastAsia="Times New Roman" w:hAnsi="Times New Roman" w:cs="Times New Roman"/>
          <w:color w:val="000000"/>
          <w:sz w:val="20"/>
          <w:szCs w:val="20"/>
          <w:lang w:eastAsia="ru-RU"/>
        </w:rPr>
        <w:t>Потудань</w:t>
      </w:r>
      <w:proofErr w:type="spellEnd"/>
    </w:p>
    <w:p w:rsidR="00A80D35" w:rsidRDefault="00A80D35" w:rsidP="00A80D35">
      <w:pPr>
        <w:spacing w:after="0" w:line="240" w:lineRule="auto"/>
        <w:ind w:right="4535"/>
        <w:jc w:val="both"/>
        <w:rPr>
          <w:rFonts w:ascii="Times New Roman" w:eastAsia="Times New Roman" w:hAnsi="Times New Roman" w:cs="Times New Roman"/>
          <w:b/>
          <w:color w:val="000000"/>
          <w:sz w:val="28"/>
          <w:szCs w:val="28"/>
          <w:lang w:eastAsia="ru-RU"/>
        </w:rPr>
      </w:pPr>
    </w:p>
    <w:p w:rsidR="008B5FFA" w:rsidRPr="00A80D35" w:rsidRDefault="008B5FFA" w:rsidP="00A80D35">
      <w:pPr>
        <w:spacing w:after="0" w:line="240" w:lineRule="auto"/>
        <w:ind w:right="4535"/>
        <w:jc w:val="both"/>
        <w:rPr>
          <w:rFonts w:ascii="Times New Roman" w:eastAsia="Times New Roman" w:hAnsi="Times New Roman" w:cs="Times New Roman"/>
          <w:b/>
          <w:color w:val="000000"/>
          <w:sz w:val="28"/>
          <w:szCs w:val="28"/>
          <w:lang w:eastAsia="ru-RU"/>
        </w:rPr>
      </w:pPr>
      <w:r w:rsidRPr="00A80D35">
        <w:rPr>
          <w:rFonts w:ascii="Times New Roman" w:eastAsia="Times New Roman" w:hAnsi="Times New Roman" w:cs="Times New Roman"/>
          <w:b/>
          <w:color w:val="000000"/>
          <w:sz w:val="28"/>
          <w:szCs w:val="28"/>
          <w:lang w:eastAsia="ru-RU"/>
        </w:rPr>
        <w:t>Об утверждении положения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961F17" w:rsidRDefault="008B5FFA" w:rsidP="008B5FFA">
      <w:pPr>
        <w:spacing w:after="0" w:line="240" w:lineRule="auto"/>
        <w:ind w:firstLine="709"/>
        <w:jc w:val="both"/>
        <w:rPr>
          <w:rFonts w:ascii="Times New Roman" w:eastAsia="Times New Roman" w:hAnsi="Times New Roman" w:cs="Times New Roman"/>
          <w:b/>
          <w:color w:val="000000"/>
          <w:sz w:val="28"/>
          <w:szCs w:val="28"/>
          <w:lang w:eastAsia="ru-RU"/>
        </w:rPr>
      </w:pPr>
      <w:r w:rsidRPr="008733E8">
        <w:rPr>
          <w:rFonts w:ascii="Times New Roman" w:eastAsia="Times New Roman" w:hAnsi="Times New Roman" w:cs="Times New Roman"/>
          <w:color w:val="000000"/>
          <w:sz w:val="28"/>
          <w:szCs w:val="28"/>
          <w:lang w:eastAsia="ru-RU"/>
        </w:rPr>
        <w:t>В соответствии с Федеральным законом от 25.12.2008 № 273-ФЗ «О противодействии коррупции» Совет на</w:t>
      </w:r>
      <w:r w:rsidR="008733E8">
        <w:rPr>
          <w:rFonts w:ascii="Times New Roman" w:eastAsia="Times New Roman" w:hAnsi="Times New Roman" w:cs="Times New Roman"/>
          <w:color w:val="000000"/>
          <w:sz w:val="28"/>
          <w:szCs w:val="28"/>
          <w:lang w:eastAsia="ru-RU"/>
        </w:rPr>
        <w:t xml:space="preserve">родных депутатов </w:t>
      </w:r>
      <w:proofErr w:type="spellStart"/>
      <w:r w:rsidR="00E64B70">
        <w:rPr>
          <w:rFonts w:ascii="Times New Roman" w:hAnsi="Times New Roman" w:cs="Times New Roman"/>
          <w:sz w:val="28"/>
          <w:szCs w:val="28"/>
        </w:rPr>
        <w:t>Скупопотуданского</w:t>
      </w:r>
      <w:proofErr w:type="spellEnd"/>
      <w:r w:rsidRPr="00CB4889">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се</w:t>
      </w:r>
      <w:r w:rsidR="008733E8">
        <w:rPr>
          <w:rFonts w:ascii="Times New Roman" w:eastAsia="Times New Roman" w:hAnsi="Times New Roman" w:cs="Times New Roman"/>
          <w:color w:val="000000"/>
          <w:sz w:val="28"/>
          <w:szCs w:val="28"/>
          <w:lang w:eastAsia="ru-RU"/>
        </w:rPr>
        <w:t xml:space="preserve">льского поселения </w:t>
      </w:r>
      <w:proofErr w:type="spellStart"/>
      <w:r w:rsidR="008733E8">
        <w:rPr>
          <w:rFonts w:ascii="Times New Roman" w:eastAsia="Times New Roman" w:hAnsi="Times New Roman" w:cs="Times New Roman"/>
          <w:color w:val="000000"/>
          <w:sz w:val="28"/>
          <w:szCs w:val="28"/>
          <w:lang w:eastAsia="ru-RU"/>
        </w:rPr>
        <w:t>Нижнедевицкого</w:t>
      </w:r>
      <w:proofErr w:type="spellEnd"/>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w:t>
      </w:r>
      <w:r w:rsidR="00961F17">
        <w:rPr>
          <w:rFonts w:ascii="Times New Roman" w:eastAsia="Times New Roman" w:hAnsi="Times New Roman" w:cs="Times New Roman"/>
          <w:color w:val="000000"/>
          <w:sz w:val="28"/>
          <w:szCs w:val="28"/>
          <w:lang w:eastAsia="ru-RU"/>
        </w:rPr>
        <w:t xml:space="preserve"> </w:t>
      </w:r>
      <w:r w:rsidR="00961F17" w:rsidRPr="00A80D35">
        <w:rPr>
          <w:rFonts w:ascii="Times New Roman" w:eastAsia="Times New Roman" w:hAnsi="Times New Roman" w:cs="Times New Roman"/>
          <w:b/>
          <w:color w:val="000000"/>
          <w:spacing w:val="60"/>
          <w:sz w:val="28"/>
          <w:szCs w:val="28"/>
          <w:lang w:eastAsia="ru-RU"/>
        </w:rPr>
        <w:t>решил:</w:t>
      </w:r>
    </w:p>
    <w:p w:rsidR="008B5FFA" w:rsidRPr="008733E8" w:rsidRDefault="00961F17" w:rsidP="008B5FFA">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1. Утвердить 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согласно приложению 1.</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Утвердить состав комиссии по соблюдению требований к служебному поведению лиц, замещающими муниципальные должности и урегулированию конфликта интересов согласно приложению 2.</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Настоящее решение опубликовать в официальном</w:t>
      </w:r>
      <w:r w:rsidR="008733E8">
        <w:rPr>
          <w:rFonts w:ascii="Times New Roman" w:eastAsia="Times New Roman" w:hAnsi="Times New Roman" w:cs="Times New Roman"/>
          <w:color w:val="000000"/>
          <w:sz w:val="28"/>
          <w:szCs w:val="28"/>
          <w:lang w:eastAsia="ru-RU"/>
        </w:rPr>
        <w:t xml:space="preserve"> периодическом печатном издании «</w:t>
      </w:r>
      <w:proofErr w:type="spellStart"/>
      <w:r w:rsidR="00E64B70">
        <w:rPr>
          <w:rFonts w:ascii="Times New Roman" w:hAnsi="Times New Roman" w:cs="Times New Roman"/>
          <w:sz w:val="28"/>
          <w:szCs w:val="28"/>
        </w:rPr>
        <w:t>Скупопотуданский</w:t>
      </w:r>
      <w:proofErr w:type="spellEnd"/>
      <w:r w:rsidR="008733E8">
        <w:rPr>
          <w:rFonts w:ascii="Times New Roman" w:eastAsia="Times New Roman" w:hAnsi="Times New Roman" w:cs="Times New Roman"/>
          <w:color w:val="000000"/>
          <w:sz w:val="28"/>
          <w:szCs w:val="28"/>
          <w:lang w:eastAsia="ru-RU"/>
        </w:rPr>
        <w:t xml:space="preserve"> сельский вестник</w:t>
      </w:r>
      <w:r w:rsidRPr="008733E8">
        <w:rPr>
          <w:rFonts w:ascii="Times New Roman" w:eastAsia="Times New Roman" w:hAnsi="Times New Roman" w:cs="Times New Roman"/>
          <w:color w:val="000000"/>
          <w:sz w:val="28"/>
          <w:szCs w:val="28"/>
          <w:lang w:eastAsia="ru-RU"/>
        </w:rPr>
        <w:t>» и на официальном сай</w:t>
      </w:r>
      <w:r w:rsidR="008733E8">
        <w:rPr>
          <w:rFonts w:ascii="Times New Roman" w:eastAsia="Times New Roman" w:hAnsi="Times New Roman" w:cs="Times New Roman"/>
          <w:color w:val="000000"/>
          <w:sz w:val="28"/>
          <w:szCs w:val="28"/>
          <w:lang w:eastAsia="ru-RU"/>
        </w:rPr>
        <w:t xml:space="preserve">те администрации </w:t>
      </w:r>
      <w:proofErr w:type="spellStart"/>
      <w:r w:rsidR="00E64B70">
        <w:rPr>
          <w:rFonts w:ascii="Times New Roman" w:hAnsi="Times New Roman" w:cs="Times New Roman"/>
          <w:sz w:val="28"/>
          <w:szCs w:val="28"/>
        </w:rPr>
        <w:t>Скупопотуданского</w:t>
      </w:r>
      <w:proofErr w:type="spellEnd"/>
      <w:r w:rsidRPr="008733E8">
        <w:rPr>
          <w:rFonts w:ascii="Times New Roman" w:eastAsia="Times New Roman" w:hAnsi="Times New Roman" w:cs="Times New Roman"/>
          <w:color w:val="000000"/>
          <w:sz w:val="28"/>
          <w:szCs w:val="28"/>
          <w:lang w:eastAsia="ru-RU"/>
        </w:rPr>
        <w:t xml:space="preserve"> сельского поселения в информационно-телекоммуникационной сети «Интернет».</w:t>
      </w:r>
    </w:p>
    <w:p w:rsidR="008B5FFA" w:rsidRPr="00E64B70"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w:t>
      </w:r>
      <w:proofErr w:type="gramStart"/>
      <w:r w:rsidRPr="008733E8">
        <w:rPr>
          <w:rFonts w:ascii="Times New Roman" w:eastAsia="Times New Roman" w:hAnsi="Times New Roman" w:cs="Times New Roman"/>
          <w:color w:val="000000"/>
          <w:sz w:val="28"/>
          <w:szCs w:val="28"/>
          <w:lang w:eastAsia="ru-RU"/>
        </w:rPr>
        <w:t>Контроль за</w:t>
      </w:r>
      <w:proofErr w:type="gramEnd"/>
      <w:r w:rsidRPr="008733E8">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48728A" w:rsidRPr="00E64B70" w:rsidRDefault="0048728A" w:rsidP="008B5FFA">
      <w:pPr>
        <w:spacing w:after="0" w:line="240" w:lineRule="auto"/>
        <w:ind w:firstLine="709"/>
        <w:jc w:val="both"/>
        <w:rPr>
          <w:rFonts w:ascii="Times New Roman" w:eastAsia="Times New Roman" w:hAnsi="Times New Roman" w:cs="Times New Roman"/>
          <w:color w:val="000000"/>
          <w:sz w:val="28"/>
          <w:szCs w:val="28"/>
          <w:lang w:eastAsia="ru-RU"/>
        </w:rPr>
      </w:pPr>
    </w:p>
    <w:tbl>
      <w:tblPr>
        <w:tblW w:w="10457" w:type="dxa"/>
        <w:tblLook w:val="04A0"/>
      </w:tblPr>
      <w:tblGrid>
        <w:gridCol w:w="4077"/>
        <w:gridCol w:w="3119"/>
        <w:gridCol w:w="71"/>
        <w:gridCol w:w="3190"/>
      </w:tblGrid>
      <w:tr w:rsidR="0048728A" w:rsidRPr="007F1D2E" w:rsidTr="00E64B70">
        <w:tc>
          <w:tcPr>
            <w:tcW w:w="4077" w:type="dxa"/>
            <w:shd w:val="clear" w:color="auto" w:fill="auto"/>
          </w:tcPr>
          <w:p w:rsidR="0048728A" w:rsidRPr="00516BA8" w:rsidRDefault="00E64B70" w:rsidP="0054526B">
            <w:pPr>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cs="Times New Roman"/>
                <w:sz w:val="28"/>
                <w:szCs w:val="28"/>
              </w:rPr>
              <w:t>Скупопотуданского</w:t>
            </w:r>
            <w:proofErr w:type="spellEnd"/>
            <w:r w:rsidR="0048728A">
              <w:rPr>
                <w:rFonts w:ascii="Times New Roman" w:hAnsi="Times New Roman"/>
                <w:sz w:val="28"/>
                <w:szCs w:val="28"/>
              </w:rPr>
              <w:t xml:space="preserve"> сельского </w:t>
            </w:r>
            <w:r w:rsidR="0048728A" w:rsidRPr="00516BA8">
              <w:rPr>
                <w:rFonts w:ascii="Times New Roman" w:hAnsi="Times New Roman"/>
                <w:sz w:val="28"/>
                <w:szCs w:val="28"/>
              </w:rPr>
              <w:t xml:space="preserve"> поселения </w:t>
            </w:r>
          </w:p>
        </w:tc>
        <w:tc>
          <w:tcPr>
            <w:tcW w:w="3119" w:type="dxa"/>
            <w:shd w:val="clear" w:color="auto" w:fill="auto"/>
          </w:tcPr>
          <w:p w:rsidR="0048728A" w:rsidRPr="00516BA8" w:rsidRDefault="0048728A" w:rsidP="0054526B">
            <w:pPr>
              <w:rPr>
                <w:rFonts w:ascii="Times New Roman" w:hAnsi="Times New Roman"/>
                <w:sz w:val="28"/>
                <w:szCs w:val="28"/>
              </w:rPr>
            </w:pPr>
          </w:p>
        </w:tc>
        <w:tc>
          <w:tcPr>
            <w:tcW w:w="3261" w:type="dxa"/>
            <w:gridSpan w:val="2"/>
            <w:shd w:val="clear" w:color="auto" w:fill="auto"/>
          </w:tcPr>
          <w:p w:rsidR="0048728A" w:rsidRPr="00516BA8" w:rsidRDefault="00E64B70" w:rsidP="0054526B">
            <w:pP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Ю.А.Крынин</w:t>
            </w:r>
            <w:proofErr w:type="spellEnd"/>
          </w:p>
        </w:tc>
      </w:tr>
      <w:tr w:rsidR="00E7262E" w:rsidRPr="004A125E" w:rsidTr="00E64B70">
        <w:trPr>
          <w:trHeight w:val="1096"/>
        </w:trPr>
        <w:tc>
          <w:tcPr>
            <w:tcW w:w="4077" w:type="dxa"/>
          </w:tcPr>
          <w:p w:rsidR="00E7262E" w:rsidRPr="00E7262E" w:rsidRDefault="00E7262E" w:rsidP="005C7D37">
            <w:pPr>
              <w:jc w:val="both"/>
              <w:rPr>
                <w:rFonts w:ascii="Times New Roman" w:hAnsi="Times New Roman" w:cs="Times New Roman"/>
                <w:sz w:val="28"/>
                <w:szCs w:val="28"/>
              </w:rPr>
            </w:pPr>
            <w:r w:rsidRPr="00E7262E">
              <w:rPr>
                <w:rFonts w:ascii="Times New Roman" w:hAnsi="Times New Roman" w:cs="Times New Roman"/>
                <w:sz w:val="28"/>
                <w:szCs w:val="28"/>
              </w:rPr>
              <w:t xml:space="preserve">Председатель совета народных депутатов </w:t>
            </w:r>
            <w:proofErr w:type="spellStart"/>
            <w:r w:rsidR="00E64B70">
              <w:rPr>
                <w:rFonts w:ascii="Times New Roman" w:hAnsi="Times New Roman" w:cs="Times New Roman"/>
                <w:sz w:val="28"/>
                <w:szCs w:val="28"/>
              </w:rPr>
              <w:t>Скупопотуданского</w:t>
            </w:r>
            <w:proofErr w:type="spellEnd"/>
            <w:r w:rsidRPr="00E7262E">
              <w:rPr>
                <w:rFonts w:ascii="Times New Roman" w:hAnsi="Times New Roman" w:cs="Times New Roman"/>
                <w:sz w:val="28"/>
                <w:szCs w:val="28"/>
              </w:rPr>
              <w:t xml:space="preserve"> сельского поселения </w:t>
            </w:r>
          </w:p>
        </w:tc>
        <w:tc>
          <w:tcPr>
            <w:tcW w:w="3190" w:type="dxa"/>
            <w:gridSpan w:val="2"/>
          </w:tcPr>
          <w:p w:rsidR="00E7262E" w:rsidRPr="00E7262E" w:rsidRDefault="00E7262E" w:rsidP="005C7D37">
            <w:pPr>
              <w:jc w:val="both"/>
              <w:rPr>
                <w:rFonts w:ascii="Times New Roman" w:hAnsi="Times New Roman" w:cs="Times New Roman"/>
                <w:sz w:val="28"/>
                <w:szCs w:val="28"/>
              </w:rPr>
            </w:pPr>
          </w:p>
        </w:tc>
        <w:tc>
          <w:tcPr>
            <w:tcW w:w="3190" w:type="dxa"/>
          </w:tcPr>
          <w:p w:rsidR="00E7262E" w:rsidRPr="00E7262E" w:rsidRDefault="00E64B70" w:rsidP="005C7D37">
            <w:pPr>
              <w:jc w:val="both"/>
              <w:rPr>
                <w:rFonts w:ascii="Times New Roman" w:hAnsi="Times New Roman" w:cs="Times New Roman"/>
                <w:sz w:val="28"/>
                <w:szCs w:val="28"/>
              </w:rPr>
            </w:pPr>
            <w:r>
              <w:rPr>
                <w:rFonts w:ascii="Times New Roman" w:hAnsi="Times New Roman" w:cs="Times New Roman"/>
                <w:sz w:val="28"/>
                <w:szCs w:val="28"/>
              </w:rPr>
              <w:t>В.И.Анисимов</w:t>
            </w:r>
          </w:p>
        </w:tc>
      </w:tr>
    </w:tbl>
    <w:p w:rsidR="008733E8" w:rsidRDefault="008733E8" w:rsidP="00297C8E">
      <w:pPr>
        <w:spacing w:after="0" w:line="240" w:lineRule="auto"/>
        <w:jc w:val="both"/>
        <w:rPr>
          <w:rFonts w:ascii="Times New Roman" w:eastAsia="Times New Roman" w:hAnsi="Times New Roman" w:cs="Times New Roman"/>
          <w:color w:val="000000"/>
          <w:sz w:val="28"/>
          <w:szCs w:val="28"/>
          <w:lang w:eastAsia="ru-RU"/>
        </w:rPr>
      </w:pPr>
    </w:p>
    <w:p w:rsidR="00E64B70" w:rsidRDefault="00E64B70" w:rsidP="00CB4889">
      <w:pPr>
        <w:spacing w:after="0" w:line="240" w:lineRule="auto"/>
        <w:ind w:left="5103"/>
        <w:jc w:val="right"/>
        <w:rPr>
          <w:rFonts w:ascii="Times New Roman" w:eastAsia="Times New Roman" w:hAnsi="Times New Roman" w:cs="Times New Roman"/>
          <w:color w:val="000000"/>
          <w:sz w:val="24"/>
          <w:szCs w:val="24"/>
          <w:lang w:eastAsia="ru-RU"/>
        </w:rPr>
      </w:pPr>
    </w:p>
    <w:p w:rsidR="00E64B70" w:rsidRDefault="00E64B70" w:rsidP="00CB4889">
      <w:pPr>
        <w:spacing w:after="0" w:line="240" w:lineRule="auto"/>
        <w:ind w:left="5103"/>
        <w:jc w:val="right"/>
        <w:rPr>
          <w:rFonts w:ascii="Times New Roman" w:eastAsia="Times New Roman" w:hAnsi="Times New Roman" w:cs="Times New Roman"/>
          <w:color w:val="000000"/>
          <w:sz w:val="24"/>
          <w:szCs w:val="24"/>
          <w:lang w:eastAsia="ru-RU"/>
        </w:rPr>
      </w:pPr>
    </w:p>
    <w:p w:rsidR="008B5FFA" w:rsidRPr="00A80D35" w:rsidRDefault="008B5FFA" w:rsidP="00CB4889">
      <w:pPr>
        <w:spacing w:after="0" w:line="240" w:lineRule="auto"/>
        <w:ind w:left="5103"/>
        <w:jc w:val="right"/>
        <w:rPr>
          <w:rFonts w:ascii="Times New Roman" w:eastAsia="Times New Roman" w:hAnsi="Times New Roman" w:cs="Times New Roman"/>
          <w:color w:val="000000"/>
          <w:sz w:val="24"/>
          <w:szCs w:val="24"/>
          <w:lang w:eastAsia="ru-RU"/>
        </w:rPr>
      </w:pPr>
      <w:r w:rsidRPr="00A80D35">
        <w:rPr>
          <w:rFonts w:ascii="Times New Roman" w:eastAsia="Times New Roman" w:hAnsi="Times New Roman" w:cs="Times New Roman"/>
          <w:color w:val="000000"/>
          <w:sz w:val="24"/>
          <w:szCs w:val="24"/>
          <w:lang w:eastAsia="ru-RU"/>
        </w:rPr>
        <w:lastRenderedPageBreak/>
        <w:t>Приложение 1</w:t>
      </w:r>
    </w:p>
    <w:p w:rsidR="008B5FFA" w:rsidRPr="00A80D35" w:rsidRDefault="008B5FFA" w:rsidP="00CB4889">
      <w:pPr>
        <w:spacing w:after="0" w:line="240" w:lineRule="auto"/>
        <w:ind w:left="5103"/>
        <w:jc w:val="right"/>
        <w:rPr>
          <w:rFonts w:ascii="Times New Roman" w:eastAsia="Times New Roman" w:hAnsi="Times New Roman" w:cs="Times New Roman"/>
          <w:color w:val="000000"/>
          <w:sz w:val="24"/>
          <w:szCs w:val="24"/>
          <w:lang w:eastAsia="ru-RU"/>
        </w:rPr>
      </w:pPr>
      <w:r w:rsidRPr="00A80D35">
        <w:rPr>
          <w:rFonts w:ascii="Times New Roman" w:eastAsia="Times New Roman" w:hAnsi="Times New Roman" w:cs="Times New Roman"/>
          <w:color w:val="000000"/>
          <w:sz w:val="24"/>
          <w:szCs w:val="24"/>
          <w:lang w:eastAsia="ru-RU"/>
        </w:rPr>
        <w:t>к решению Совета народных депутатов</w:t>
      </w:r>
    </w:p>
    <w:p w:rsidR="008B5FFA" w:rsidRPr="00A80D35" w:rsidRDefault="00E64B70" w:rsidP="00CB4889">
      <w:pPr>
        <w:spacing w:after="0" w:line="240" w:lineRule="auto"/>
        <w:ind w:left="5103"/>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themeColor="text1"/>
          <w:sz w:val="24"/>
          <w:szCs w:val="24"/>
          <w:lang w:eastAsia="ru-RU"/>
        </w:rPr>
        <w:t>Скупопотуданского</w:t>
      </w:r>
      <w:proofErr w:type="spellEnd"/>
      <w:r w:rsidR="008B5FFA" w:rsidRPr="00A80D35">
        <w:rPr>
          <w:rFonts w:ascii="Times New Roman" w:eastAsia="Times New Roman" w:hAnsi="Times New Roman" w:cs="Times New Roman"/>
          <w:color w:val="000000"/>
          <w:sz w:val="24"/>
          <w:szCs w:val="24"/>
          <w:lang w:eastAsia="ru-RU"/>
        </w:rPr>
        <w:t xml:space="preserve"> сельского поселения</w:t>
      </w:r>
    </w:p>
    <w:p w:rsidR="008B5FFA" w:rsidRPr="00A80D35" w:rsidRDefault="009F387A" w:rsidP="00CB4889">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24</w:t>
      </w:r>
      <w:r w:rsidR="00CB4889" w:rsidRPr="00A80D35">
        <w:rPr>
          <w:rFonts w:ascii="Times New Roman" w:eastAsia="Times New Roman" w:hAnsi="Times New Roman" w:cs="Times New Roman"/>
          <w:color w:val="000000"/>
          <w:sz w:val="24"/>
          <w:szCs w:val="24"/>
          <w:lang w:eastAsia="ru-RU"/>
        </w:rPr>
        <w:t>.07.2024</w:t>
      </w:r>
      <w:r w:rsidR="0029482C">
        <w:rPr>
          <w:rFonts w:ascii="Times New Roman" w:eastAsia="Times New Roman" w:hAnsi="Times New Roman" w:cs="Times New Roman"/>
          <w:color w:val="000000"/>
          <w:sz w:val="24"/>
          <w:szCs w:val="24"/>
          <w:lang w:eastAsia="ru-RU"/>
        </w:rPr>
        <w:t xml:space="preserve"> </w:t>
      </w:r>
      <w:r w:rsidR="00E64B70">
        <w:rPr>
          <w:rFonts w:ascii="Times New Roman" w:eastAsia="Times New Roman" w:hAnsi="Times New Roman" w:cs="Times New Roman"/>
          <w:color w:val="000000"/>
          <w:sz w:val="24"/>
          <w:szCs w:val="24"/>
          <w:lang w:eastAsia="ru-RU"/>
        </w:rPr>
        <w:t>№78</w:t>
      </w:r>
    </w:p>
    <w:p w:rsidR="00A80D35" w:rsidRDefault="00A80D35" w:rsidP="008B5FFA">
      <w:pPr>
        <w:spacing w:after="0" w:line="240" w:lineRule="auto"/>
        <w:jc w:val="center"/>
        <w:rPr>
          <w:rFonts w:ascii="Times New Roman" w:eastAsia="Times New Roman" w:hAnsi="Times New Roman" w:cs="Times New Roman"/>
          <w:color w:val="000000"/>
          <w:sz w:val="28"/>
          <w:szCs w:val="28"/>
          <w:lang w:eastAsia="ru-RU"/>
        </w:rPr>
      </w:pPr>
    </w:p>
    <w:p w:rsidR="008B5FFA" w:rsidRPr="008733E8" w:rsidRDefault="008B5FFA" w:rsidP="008B5FFA">
      <w:pPr>
        <w:spacing w:after="0" w:line="240" w:lineRule="auto"/>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Положение о порядке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Общие положения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1.1. Настоящим Положением определяется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 (далее - Положение).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1.2. Рассмотрение вопросов, касающихся соблюдения требований к должностному поведению лиц, замещающих муниципальные должности, и урегулирования конфликта интересов осуществляются Комиссией по соблюдению требований к должностному поведению и урегулированию конфликта интересов (далее - Комиссия).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Порядок создания и работы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2.1. Комиссия создается Советом нар</w:t>
      </w:r>
      <w:r w:rsidR="008733E8">
        <w:rPr>
          <w:rFonts w:ascii="Times New Roman" w:eastAsia="Times New Roman" w:hAnsi="Times New Roman" w:cs="Times New Roman"/>
          <w:color w:val="000000"/>
          <w:sz w:val="28"/>
          <w:szCs w:val="28"/>
          <w:lang w:eastAsia="ru-RU"/>
        </w:rPr>
        <w:t xml:space="preserve">одных депутатов </w:t>
      </w:r>
      <w:proofErr w:type="spellStart"/>
      <w:r w:rsidR="00E64B70">
        <w:rPr>
          <w:rFonts w:ascii="Times New Roman" w:hAnsi="Times New Roman" w:cs="Times New Roman"/>
          <w:sz w:val="28"/>
          <w:szCs w:val="28"/>
        </w:rPr>
        <w:t>Скупопотуданского</w:t>
      </w:r>
      <w:proofErr w:type="spellEnd"/>
      <w:r w:rsidR="008733E8">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се</w:t>
      </w:r>
      <w:r w:rsidR="008733E8">
        <w:rPr>
          <w:rFonts w:ascii="Times New Roman" w:eastAsia="Times New Roman" w:hAnsi="Times New Roman" w:cs="Times New Roman"/>
          <w:color w:val="000000"/>
          <w:sz w:val="28"/>
          <w:szCs w:val="28"/>
          <w:lang w:eastAsia="ru-RU"/>
        </w:rPr>
        <w:t xml:space="preserve">льского поселения </w:t>
      </w:r>
      <w:proofErr w:type="spellStart"/>
      <w:r w:rsidR="008733E8">
        <w:rPr>
          <w:rFonts w:ascii="Times New Roman" w:eastAsia="Times New Roman" w:hAnsi="Times New Roman" w:cs="Times New Roman"/>
          <w:color w:val="000000"/>
          <w:sz w:val="28"/>
          <w:szCs w:val="28"/>
          <w:lang w:eastAsia="ru-RU"/>
        </w:rPr>
        <w:t>Нижнедевицкого</w:t>
      </w:r>
      <w:proofErr w:type="spellEnd"/>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 (далее – Совет народных депутатов) из числа депутатов на срок полномочий представительного органа соответствующего созыва, является подотчетной и подконтрольной Совету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2.2. В состав Комиссии включаются депутаты Совета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состав Комиссии также включаются представители научных организаций, образовательных организаций профессионального образования, общественных организаций (по согласованию).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2.3. Персональный состав Комиссии, а также председатель Комиссии утверждаются правовым актом Совета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2.4. Общее число членов комиссии составляет 5 человек.</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2.5. Заседание Комиссии считается правомочным, если на нем присутствует не менее двух третей от общего числа членов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2.6. Все члены Комиссии при принятии решений обладают равными правами.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2.8. Решение Комиссии оформляется протоколом, который подписывается председателем и ответственным секретарем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2.9. Член Комиссии, несогласный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Полномочия председателя и членов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3.1. Председатель Комиссии осуществляет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1) осуществляет руководство деятельностью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председательствует на заседании Комиссии и организует ее работу;</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представляет комиссию в государственных органах, органах местного самоуправления и иных организациях;</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подписывает протоколы заседания Комиссии и иные документы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назначает ответственного секретаря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6) дает поручения членам Комиссии в пределах своих полномочий;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7) контролирует исполнение решений и поручений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8) организует ведение делопроизводства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9) организует освещение деятельности Комиссии в средствах массовой информации;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10) осуществляет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3.2. Члены Комиссии осуществляют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принимают личное участие в заседаниях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участвуют в обсуждении рассматриваемых на заседаниях Комиссии вопросов и принятии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участвуют в работе по выполнению решений Комиссии и контролю за их выполнением;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выполняют решения и поручения Комиссии, поручения ее председателя;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в случае невозможности выполнения в установленный срок решений и поручений информируют об этом председателя Комиссии с предложением об изменении данного срока;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6) осуществляют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3.3. Ответственный секретарь Комиссии осуществляет следующие полномочия: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1) осуществляет подготовку материалов для рассмотрения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2) оповещает членов Комиссии и лиц, участвующих в заседании комиссии, о дате, времени и месте заседания,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3) ведет делопроизводство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подписывает протоколы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5) осуществляет иные полномочия в соответствии с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 Порядок рассмотрения вопросов, касающихся соблюдения требований к должностному поведению лиц, замещающих муниципальные должности, и урегулирования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 Основаниями для проведения заседания Комиссии являются поступившие в Комиссию: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заявление лица, замещающего муниципальную должность, о невозможности по объективным причинам представлять сведения о доходах, расходах, об имуществе и обязательствах имущественного характера своих супруги (супруга) и несовершеннолетних детей;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xml:space="preserve">- заявление лица, замещающего муниципальную должность в Совете народных депутатов, о невозможности выполнить требования Федерального закона от 07.05.2013 г. N 79-ФЗ "О запрете отдельным категориям лиц открывать и иметь счета (вклады), хранить наличные денежные средства и ценности в иностранных </w:t>
      </w:r>
      <w:r w:rsidRPr="008733E8">
        <w:rPr>
          <w:rFonts w:ascii="Times New Roman" w:eastAsia="Times New Roman" w:hAnsi="Times New Roman" w:cs="Times New Roman"/>
          <w:color w:val="000000"/>
          <w:sz w:val="28"/>
          <w:szCs w:val="28"/>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правовой акт Совета народных депутатов о принятии решения о направлении поступивших из структурного подразделения по профилактике коррупционных и иных правонарушений правительства Воронежской области материалов, предусмотренных Законом Воронежской области от 02.06.2017 N 45-ОЗ "О представлении гражданам,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 на рассмотрение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материалы из правоохранительных органов и органов прокуратуры, органов государственной власти и органов местного самоуправления, постоянно действующих руководящих органов политических партий, а также их региональных отделений и зарегистрированных в соответствии с законом иных общероссийских общественных объединений, не являющихся политическими партиями, а также их региональных отделений, Общественной палаты Российской Федерации, Общественной палаты Воронежской области либо Об</w:t>
      </w:r>
      <w:r w:rsidR="008733E8">
        <w:rPr>
          <w:rFonts w:ascii="Times New Roman" w:eastAsia="Times New Roman" w:hAnsi="Times New Roman" w:cs="Times New Roman"/>
          <w:color w:val="000000"/>
          <w:sz w:val="28"/>
          <w:szCs w:val="28"/>
          <w:lang w:eastAsia="ru-RU"/>
        </w:rPr>
        <w:t>щественной палаты Нижнедевицкого</w:t>
      </w:r>
      <w:r w:rsidRPr="008733E8">
        <w:rPr>
          <w:rFonts w:ascii="Times New Roman" w:eastAsia="Times New Roman" w:hAnsi="Times New Roman" w:cs="Times New Roman"/>
          <w:color w:val="000000"/>
          <w:sz w:val="28"/>
          <w:szCs w:val="28"/>
          <w:lang w:eastAsia="ru-RU"/>
        </w:rPr>
        <w:t xml:space="preserve"> района (в случае наличия), свидетельствующие о неприятии лицом, замещающим муниципальную должность, мер по предотвращению и (или) урегулированию конфликта интересов, стороной которого он является.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заявление губернатора Воронежской области, предусмотренное частью 7.3 статьи 40 Федерального закона «Об общих принципах организации местного самоуправления в Российской Федерации», о применении в отношении депутата Совета на</w:t>
      </w:r>
      <w:r w:rsidR="008733E8">
        <w:rPr>
          <w:rFonts w:ascii="Times New Roman" w:eastAsia="Times New Roman" w:hAnsi="Times New Roman" w:cs="Times New Roman"/>
          <w:color w:val="000000"/>
          <w:sz w:val="28"/>
          <w:szCs w:val="28"/>
          <w:lang w:eastAsia="ru-RU"/>
        </w:rPr>
        <w:t xml:space="preserve">родных депутатов </w:t>
      </w:r>
      <w:proofErr w:type="spellStart"/>
      <w:r w:rsidR="00E64B70">
        <w:rPr>
          <w:rFonts w:ascii="Times New Roman" w:hAnsi="Times New Roman" w:cs="Times New Roman"/>
          <w:sz w:val="28"/>
          <w:szCs w:val="28"/>
        </w:rPr>
        <w:t>Скупопотуданского</w:t>
      </w:r>
      <w:proofErr w:type="spellEnd"/>
      <w:r w:rsidR="008733E8">
        <w:rPr>
          <w:rFonts w:ascii="Times New Roman" w:eastAsia="Times New Roman" w:hAnsi="Times New Roman" w:cs="Times New Roman"/>
          <w:color w:val="000000"/>
          <w:sz w:val="28"/>
          <w:szCs w:val="28"/>
          <w:lang w:eastAsia="ru-RU"/>
        </w:rPr>
        <w:t xml:space="preserve"> сельского поселения </w:t>
      </w:r>
      <w:proofErr w:type="spellStart"/>
      <w:r w:rsidR="008733E8">
        <w:rPr>
          <w:rFonts w:ascii="Times New Roman" w:eastAsia="Times New Roman" w:hAnsi="Times New Roman" w:cs="Times New Roman"/>
          <w:color w:val="000000"/>
          <w:sz w:val="28"/>
          <w:szCs w:val="28"/>
          <w:lang w:eastAsia="ru-RU"/>
        </w:rPr>
        <w:t>Нижнедевицкого</w:t>
      </w:r>
      <w:proofErr w:type="spellEnd"/>
      <w:r w:rsidRPr="008733E8">
        <w:rPr>
          <w:rFonts w:ascii="Times New Roman" w:eastAsia="Times New Roman" w:hAnsi="Times New Roman" w:cs="Times New Roman"/>
          <w:color w:val="000000"/>
          <w:sz w:val="28"/>
          <w:szCs w:val="28"/>
          <w:lang w:eastAsia="ru-RU"/>
        </w:rPr>
        <w:t xml:space="preserve"> муниципального района Воронежско</w:t>
      </w:r>
      <w:r w:rsidR="008733E8">
        <w:rPr>
          <w:rFonts w:ascii="Times New Roman" w:eastAsia="Times New Roman" w:hAnsi="Times New Roman" w:cs="Times New Roman"/>
          <w:color w:val="000000"/>
          <w:sz w:val="28"/>
          <w:szCs w:val="28"/>
          <w:lang w:eastAsia="ru-RU"/>
        </w:rPr>
        <w:t xml:space="preserve">й области, главы </w:t>
      </w:r>
      <w:proofErr w:type="spellStart"/>
      <w:r w:rsidR="00E64B70">
        <w:rPr>
          <w:rFonts w:ascii="Times New Roman" w:hAnsi="Times New Roman" w:cs="Times New Roman"/>
          <w:sz w:val="28"/>
          <w:szCs w:val="28"/>
        </w:rPr>
        <w:t>Скупопотуданского</w:t>
      </w:r>
      <w:proofErr w:type="spellEnd"/>
      <w:r w:rsidR="00E64B70">
        <w:rPr>
          <w:rFonts w:ascii="Times New Roman" w:hAnsi="Times New Roman" w:cs="Times New Roman"/>
          <w:sz w:val="28"/>
          <w:szCs w:val="28"/>
        </w:rPr>
        <w:t xml:space="preserve"> </w:t>
      </w:r>
      <w:r w:rsidRPr="008733E8">
        <w:rPr>
          <w:rFonts w:ascii="Times New Roman" w:eastAsia="Times New Roman" w:hAnsi="Times New Roman" w:cs="Times New Roman"/>
          <w:color w:val="000000"/>
          <w:sz w:val="28"/>
          <w:szCs w:val="28"/>
          <w:lang w:eastAsia="ru-RU"/>
        </w:rPr>
        <w:t>сельского поселен</w:t>
      </w:r>
      <w:r w:rsidR="008733E8">
        <w:rPr>
          <w:rFonts w:ascii="Times New Roman" w:eastAsia="Times New Roman" w:hAnsi="Times New Roman" w:cs="Times New Roman"/>
          <w:color w:val="000000"/>
          <w:sz w:val="28"/>
          <w:szCs w:val="28"/>
          <w:lang w:eastAsia="ru-RU"/>
        </w:rPr>
        <w:t xml:space="preserve">ия </w:t>
      </w:r>
      <w:proofErr w:type="spellStart"/>
      <w:r w:rsidR="008733E8">
        <w:rPr>
          <w:rFonts w:ascii="Times New Roman" w:eastAsia="Times New Roman" w:hAnsi="Times New Roman" w:cs="Times New Roman"/>
          <w:color w:val="000000"/>
          <w:sz w:val="28"/>
          <w:szCs w:val="28"/>
          <w:lang w:eastAsia="ru-RU"/>
        </w:rPr>
        <w:t>Нижнедевицкого</w:t>
      </w:r>
      <w:proofErr w:type="spellEnd"/>
      <w:r w:rsidRPr="008733E8">
        <w:rPr>
          <w:rFonts w:ascii="Times New Roman" w:eastAsia="Times New Roman" w:hAnsi="Times New Roman" w:cs="Times New Roman"/>
          <w:color w:val="000000"/>
          <w:sz w:val="28"/>
          <w:szCs w:val="28"/>
          <w:lang w:eastAsia="ru-RU"/>
        </w:rPr>
        <w:t xml:space="preserve"> муниципального района Воронежской области мер ответственности, предусмотренных частью 7.3-1 статьи 40 Федерального закона «Об общих принципах организации местного</w:t>
      </w:r>
      <w:proofErr w:type="gramEnd"/>
      <w:r w:rsidRPr="008733E8">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lastRenderedPageBreak/>
        <w:t>самоуправления в Российской Федерации», в случае, если в нем не указана конкретная мера ответственности.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 Заявления, уведомления, указанные в пункте 4.1 настоящего Положения, подаются на имя председателя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Заявление, указанное в абзаце втором пункта 4.1 настоящего Положения, подается в срок, установленный для подачи сведений о доходах, об имуществе и обязательствах имущественного характера.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Заявление, указанное в абзаце третьем пункта 4.1 настоящего Положения, подается лицом в срок, установленный для исполнения обязанности, предусмотренной Федеральным законом "О запрете отдельным категориям лиц открывать и 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Заявление, указанное в абзаце четвертом пункта 4.1 настоящего Положения, подается лицом в течение трех рабочих дней с момента со дня возникновения ситуации, которая приводит или может привести к конфликту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4.3. Дата проведения заседания Комиссии, на котором предусматривается рассмотрение вопросов, указанных в пункте 4.1 настоящего Положения, и место его проведения определяются председателем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Председатель Комиссии при поступлении к нему информации, содержащей основания для проведения заседания комиссии, в 5-дневный срок назначает дату заседания Комиссии. При этом дата заседания Комиссии не может быть назначена позднее 10 дней со дня поступления указанной информации, за исключением случаев, предусмотренных абзацем третьим пункта 4.3 настоящего Положения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Заседание Комиссии по рассмотрению заявлений, указанных в абзаце втором пункта 4.1 настоящего Положения, как правило, проводится не позднее одного месяца со дня истечения срока, установленного для представления сведений о доходах, расходах, об имуществе и обязательствах имущественного характера.</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4.4. Ответственный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4.5. Заседание Комиссии проводится, как правило, в присутствии лица, представившего в соответствии с пунктом 4.1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4.6. Заседания Комиссии могут проводиться в отсутствие лица, представившего в соответствии с пунктом 4.1 настоящего Положения заявление или уведомление, в случае: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4.7. На заседание Комиссии по решению председателя Комиссии могут приглашаться должностные лица федеральных государственных органов, органов местного самоуправления, а также представители заинтересованных организаций.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4.8. На заседании Комиссии в порядке, определяемом председателем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могут быть заслушаны иные лица и рассмотрены представленные ими материалы.</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4.9. Члены Комиссии и лица, участвовавшие в его заседании, не вправе разглашать сведения, ставшие им известными в ходе работы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4.10. По итогам рассмотрения заявления в соответствии с абзацем вторым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4.11. По итогам рассмотрения заявления, указанного в абзаце третьем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33E8">
        <w:rPr>
          <w:rFonts w:ascii="Times New Roman" w:eastAsia="Times New Roman" w:hAnsi="Times New Roman" w:cs="Times New Roman"/>
          <w:color w:val="000000"/>
          <w:sz w:val="28"/>
          <w:szCs w:val="28"/>
          <w:lang w:eastAsia="ru-RU"/>
        </w:rPr>
        <w:t xml:space="preserve">б)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8733E8">
        <w:rPr>
          <w:rFonts w:ascii="Times New Roman" w:eastAsia="Times New Roman" w:hAnsi="Times New Roman" w:cs="Times New Roman"/>
          <w:color w:val="000000"/>
          <w:sz w:val="28"/>
          <w:szCs w:val="28"/>
          <w:lang w:eastAsia="ru-RU"/>
        </w:rPr>
        <w:lastRenderedPageBreak/>
        <w:t>иностранными финансовыми инструментами", не являются объективными.</w:t>
      </w:r>
      <w:proofErr w:type="gramEnd"/>
      <w:r w:rsidRPr="008733E8">
        <w:rPr>
          <w:rFonts w:ascii="Times New Roman" w:eastAsia="Times New Roman" w:hAnsi="Times New Roman" w:cs="Times New Roman"/>
          <w:color w:val="000000"/>
          <w:sz w:val="28"/>
          <w:szCs w:val="28"/>
          <w:lang w:eastAsia="ru-RU"/>
        </w:rPr>
        <w:t xml:space="preserve"> </w:t>
      </w:r>
      <w:r w:rsidR="00E64B70">
        <w:rPr>
          <w:rFonts w:ascii="Times New Roman" w:eastAsia="Times New Roman" w:hAnsi="Times New Roman" w:cs="Times New Roman"/>
          <w:color w:val="000000"/>
          <w:sz w:val="28"/>
          <w:szCs w:val="28"/>
          <w:lang w:eastAsia="ru-RU"/>
        </w:rPr>
        <w:t xml:space="preserve">                   </w:t>
      </w:r>
      <w:r w:rsidRPr="008733E8">
        <w:rPr>
          <w:rFonts w:ascii="Times New Roman" w:eastAsia="Times New Roman" w:hAnsi="Times New Roman" w:cs="Times New Roman"/>
          <w:color w:val="000000"/>
          <w:sz w:val="28"/>
          <w:szCs w:val="28"/>
          <w:lang w:eastAsia="ru-RU"/>
        </w:rPr>
        <w:t>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4.12. По итогам рассмотрения уведомления, указанного в абзаце четвертом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при исполнении должностных обязанностей лицом, представившим уведомление, конфликт интересов отсутствует;</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признать, что лицом, представившим уведомление, не соблюдались требования об урегулировании конфликта интересов. О принятом решении уведомляется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4.13. По итогам рассмотрения правового акта Совета народных депутатов, предусмотренного абзацем пятым пункта 4.1 настоящего Положения, Комиссия дает рекомендации лицу, замещающему муниципальную должность, по принятию мер, направленных на соблюдение ограничений, запретов и исполнение обязанностей, установленных Федеральным законом от 25.12.2008 г. № 273-ФЗ О противодействии коррупции" и другими федеральными законами.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4.14. По итогам рассмотрения материалов, указанных в абзаце шестом пункта 4.1 настоящего Положения, Комиссия принимает одно из следующих решений: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признать, что лицом, замещающим муниципальную должность, были приняты необходимые меры по предотвращению и (или) урегулированию конфликта интересов, стороной которого он является;</w:t>
      </w:r>
    </w:p>
    <w:p w:rsidR="008B5FFA"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признать, что лицом, замещающим муниципальную должность, не были приняты необходимые меры по предотвращению и (или) урегулированию конфликта интересов, стороной которого он является;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признать, что при исполнении должностных обязанностей (полномочий) лицом, замещающим муниципальную должность, конфликт интересов отсутствует.</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При выявлении обстоятельств, свидетельствующих о несоблюдении лицом, замещающим муниципальную должность требований об урегулировании конфликта интересов, установленных законодательством Российской Федерации, соответствующие материалы направляются Комиссией в Совет народных депутатов.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4.15. Комиссия может принять иное, чем предусмотрено пунктами 4.10 - 4.14 настоящего Положения, решение. Основания и мотивы принятия такого решения должны быть отражены в протоколе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4.16. В случае установлении Комиссией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ответственный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lastRenderedPageBreak/>
        <w:t>4.17. Решение Комиссии в течение пяти рабочих дней оформляется протоколом, который подписывается председателем и ответственным секретарем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4.18. В протоколе Комиссии указываются: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а) дата заседания Комиссии, фамилии, имена, отчества членов Комиссии и других лиц, присутствовавших на заседании;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б) информация о том, что заседание Комиссии осуществлялось в порядке, предусмотренном настоящим Положением;</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в)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г) источник информации, содержащий основания для проведения заседания Комиссии, и дата поступления информации в Комиссию;</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д) содержание пояснений лица, замещающего муниципальную должность, и других лиц по существу рассматриваемых вопросов;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е) фамилии, имена, отчества выступивших на заседании лиц и краткое содержание их выступлений;</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ж) другие сведения;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з) результаты голосования;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и) решение Комиссии и обоснование его принятия.</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4.19. Выписка из протокола заседания Комиссии направляется лицу, замещающему муниципальную должность, в течение пяти рабочих дней после подписания протокола заседания Комиссии.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4.20. Решение Комиссии может быть обжаловано в порядке, установленном законодательством Российской Федерации.</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4.21. Все документы, связанные с рассмотрением вопросов, касающихся соблюдения требований к должностному поведению лиц, замещающих муниципальные должности, и урегулирования конфликта интересов, хранятся в Совете народных депутатов в течение пяти лет, после чего передаются в архив на постоянное хранение.</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A80D35" w:rsidRDefault="00A80D3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8B5FFA" w:rsidRPr="00A80D35" w:rsidRDefault="008B5FFA" w:rsidP="00A80D35">
      <w:pPr>
        <w:spacing w:after="0" w:line="240" w:lineRule="auto"/>
        <w:ind w:left="5103"/>
        <w:jc w:val="right"/>
        <w:rPr>
          <w:rFonts w:ascii="Times New Roman" w:eastAsia="Times New Roman" w:hAnsi="Times New Roman" w:cs="Times New Roman"/>
          <w:color w:val="000000"/>
          <w:sz w:val="24"/>
          <w:szCs w:val="24"/>
          <w:lang w:eastAsia="ru-RU"/>
        </w:rPr>
      </w:pPr>
      <w:r w:rsidRPr="00A80D35">
        <w:rPr>
          <w:rFonts w:ascii="Times New Roman" w:eastAsia="Times New Roman" w:hAnsi="Times New Roman" w:cs="Times New Roman"/>
          <w:color w:val="000000"/>
          <w:sz w:val="24"/>
          <w:szCs w:val="24"/>
          <w:lang w:eastAsia="ru-RU"/>
        </w:rPr>
        <w:lastRenderedPageBreak/>
        <w:t>Приложение 2</w:t>
      </w:r>
    </w:p>
    <w:p w:rsidR="008B5FFA" w:rsidRPr="00A80D35" w:rsidRDefault="008B5FFA" w:rsidP="00A80D35">
      <w:pPr>
        <w:spacing w:after="0" w:line="240" w:lineRule="auto"/>
        <w:ind w:left="5103"/>
        <w:jc w:val="right"/>
        <w:rPr>
          <w:rFonts w:ascii="Times New Roman" w:eastAsia="Times New Roman" w:hAnsi="Times New Roman" w:cs="Times New Roman"/>
          <w:color w:val="000000"/>
          <w:sz w:val="24"/>
          <w:szCs w:val="24"/>
          <w:lang w:eastAsia="ru-RU"/>
        </w:rPr>
      </w:pPr>
      <w:r w:rsidRPr="00A80D35">
        <w:rPr>
          <w:rFonts w:ascii="Times New Roman" w:eastAsia="Times New Roman" w:hAnsi="Times New Roman" w:cs="Times New Roman"/>
          <w:color w:val="000000"/>
          <w:sz w:val="24"/>
          <w:szCs w:val="24"/>
          <w:lang w:eastAsia="ru-RU"/>
        </w:rPr>
        <w:t>к решению Совета народных депутатов</w:t>
      </w:r>
    </w:p>
    <w:p w:rsidR="008B5FFA" w:rsidRPr="00A80D35" w:rsidRDefault="00E64B70" w:rsidP="00A80D35">
      <w:pPr>
        <w:spacing w:after="0" w:line="240" w:lineRule="auto"/>
        <w:ind w:left="5103"/>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themeColor="text1"/>
          <w:sz w:val="24"/>
          <w:szCs w:val="24"/>
          <w:lang w:eastAsia="ru-RU"/>
        </w:rPr>
        <w:t>Скупопотуданского</w:t>
      </w:r>
      <w:proofErr w:type="spellEnd"/>
      <w:r w:rsidR="008B5FFA" w:rsidRPr="00A80D35">
        <w:rPr>
          <w:rFonts w:ascii="Times New Roman" w:eastAsia="Times New Roman" w:hAnsi="Times New Roman" w:cs="Times New Roman"/>
          <w:color w:val="000000"/>
          <w:sz w:val="24"/>
          <w:szCs w:val="24"/>
          <w:lang w:eastAsia="ru-RU"/>
        </w:rPr>
        <w:t xml:space="preserve"> сельского поселения</w:t>
      </w:r>
    </w:p>
    <w:p w:rsidR="008B5FFA" w:rsidRPr="00A80D35" w:rsidRDefault="008B5FFA" w:rsidP="00A80D35">
      <w:pPr>
        <w:spacing w:after="0" w:line="240" w:lineRule="auto"/>
        <w:ind w:left="5103"/>
        <w:jc w:val="right"/>
        <w:rPr>
          <w:rFonts w:ascii="Times New Roman" w:eastAsia="Times New Roman" w:hAnsi="Times New Roman" w:cs="Times New Roman"/>
          <w:color w:val="000000"/>
          <w:sz w:val="24"/>
          <w:szCs w:val="24"/>
          <w:lang w:eastAsia="ru-RU"/>
        </w:rPr>
      </w:pPr>
      <w:r w:rsidRPr="00A80D35">
        <w:rPr>
          <w:rFonts w:ascii="Times New Roman" w:eastAsia="Times New Roman" w:hAnsi="Times New Roman" w:cs="Times New Roman"/>
          <w:color w:val="000000"/>
          <w:sz w:val="24"/>
          <w:szCs w:val="24"/>
          <w:lang w:eastAsia="ru-RU"/>
        </w:rPr>
        <w:t xml:space="preserve">от </w:t>
      </w:r>
      <w:r w:rsidR="009F387A">
        <w:rPr>
          <w:rFonts w:ascii="Times New Roman" w:eastAsia="Times New Roman" w:hAnsi="Times New Roman" w:cs="Times New Roman"/>
          <w:color w:val="000000"/>
          <w:sz w:val="24"/>
          <w:szCs w:val="24"/>
          <w:lang w:eastAsia="ru-RU"/>
        </w:rPr>
        <w:t>24</w:t>
      </w:r>
      <w:r w:rsidR="00CB4889" w:rsidRPr="00A80D35">
        <w:rPr>
          <w:rFonts w:ascii="Times New Roman" w:eastAsia="Times New Roman" w:hAnsi="Times New Roman" w:cs="Times New Roman"/>
          <w:color w:val="000000"/>
          <w:sz w:val="24"/>
          <w:szCs w:val="24"/>
          <w:lang w:eastAsia="ru-RU"/>
        </w:rPr>
        <w:t>.07.2024</w:t>
      </w:r>
      <w:r w:rsidRPr="00A80D35">
        <w:rPr>
          <w:rFonts w:ascii="Times New Roman" w:eastAsia="Times New Roman" w:hAnsi="Times New Roman" w:cs="Times New Roman"/>
          <w:color w:val="000000"/>
          <w:sz w:val="24"/>
          <w:szCs w:val="24"/>
          <w:lang w:eastAsia="ru-RU"/>
        </w:rPr>
        <w:t xml:space="preserve"> №</w:t>
      </w:r>
      <w:r w:rsidR="00E64B70">
        <w:rPr>
          <w:rFonts w:ascii="Times New Roman" w:eastAsia="Times New Roman" w:hAnsi="Times New Roman" w:cs="Times New Roman"/>
          <w:color w:val="000000"/>
          <w:sz w:val="24"/>
          <w:szCs w:val="24"/>
          <w:lang w:eastAsia="ru-RU"/>
        </w:rPr>
        <w:t>78</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p w:rsidR="008B5FFA" w:rsidRPr="008733E8" w:rsidRDefault="008B5FFA" w:rsidP="008B5FFA">
      <w:pPr>
        <w:spacing w:after="0" w:line="240" w:lineRule="auto"/>
        <w:jc w:val="center"/>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Состав комиссии по соблюдению требований к должностному поведению и урегулированию конфликта интересов</w:t>
      </w:r>
    </w:p>
    <w:p w:rsidR="008B5FFA" w:rsidRPr="008733E8" w:rsidRDefault="008B5FFA" w:rsidP="008B5FFA">
      <w:pPr>
        <w:spacing w:after="0" w:line="240" w:lineRule="auto"/>
        <w:ind w:firstLine="709"/>
        <w:jc w:val="both"/>
        <w:rPr>
          <w:rFonts w:ascii="Times New Roman" w:eastAsia="Times New Roman" w:hAnsi="Times New Roman" w:cs="Times New Roman"/>
          <w:color w:val="000000"/>
          <w:sz w:val="28"/>
          <w:szCs w:val="28"/>
          <w:lang w:eastAsia="ru-RU"/>
        </w:rPr>
      </w:pPr>
      <w:r w:rsidRPr="008733E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tblPr>
      <w:tblGrid>
        <w:gridCol w:w="3794"/>
        <w:gridCol w:w="6322"/>
      </w:tblGrid>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Анисимов Виктор Иванович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председатель комиссии</w:t>
            </w:r>
            <w:r w:rsidR="00E64B70">
              <w:rPr>
                <w:rFonts w:ascii="Times New Roman" w:eastAsia="Times New Roman" w:hAnsi="Times New Roman" w:cs="Times New Roman"/>
                <w:sz w:val="28"/>
                <w:szCs w:val="28"/>
                <w:lang w:eastAsia="ru-RU"/>
              </w:rPr>
              <w:t xml:space="preserve"> </w:t>
            </w:r>
            <w:r w:rsidRPr="008733E8">
              <w:rPr>
                <w:rFonts w:ascii="Times New Roman" w:eastAsia="Times New Roman" w:hAnsi="Times New Roman" w:cs="Times New Roman"/>
                <w:sz w:val="28"/>
                <w:szCs w:val="28"/>
                <w:lang w:eastAsia="ru-RU"/>
              </w:rPr>
              <w:t>председатель Совета на</w:t>
            </w:r>
            <w:r w:rsidR="00145630">
              <w:rPr>
                <w:rFonts w:ascii="Times New Roman" w:eastAsia="Times New Roman" w:hAnsi="Times New Roman" w:cs="Times New Roman"/>
                <w:sz w:val="28"/>
                <w:szCs w:val="28"/>
                <w:lang w:eastAsia="ru-RU"/>
              </w:rPr>
              <w:t>родных депутатов </w:t>
            </w:r>
            <w:proofErr w:type="spellStart"/>
            <w:r w:rsidR="00E64B70">
              <w:rPr>
                <w:rFonts w:ascii="Times New Roman" w:hAnsi="Times New Roman" w:cs="Times New Roman"/>
                <w:sz w:val="28"/>
                <w:szCs w:val="28"/>
              </w:rPr>
              <w:t>Скупопотуданского</w:t>
            </w:r>
            <w:proofErr w:type="spellEnd"/>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Журавлёва Надежда Михайловна</w:t>
            </w:r>
            <w:r w:rsidR="00CB4889">
              <w:rPr>
                <w:rFonts w:ascii="Times New Roman" w:eastAsia="Times New Roman" w:hAnsi="Times New Roman" w:cs="Times New Roman"/>
                <w:sz w:val="28"/>
                <w:szCs w:val="28"/>
                <w:lang w:eastAsia="ru-RU"/>
              </w:rPr>
              <w:t xml:space="preserve"> </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заместитель председателя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заместитель председателя Совета на</w:t>
            </w:r>
            <w:r w:rsidR="00145630">
              <w:rPr>
                <w:rFonts w:ascii="Times New Roman" w:eastAsia="Times New Roman" w:hAnsi="Times New Roman" w:cs="Times New Roman"/>
                <w:sz w:val="28"/>
                <w:szCs w:val="28"/>
                <w:lang w:eastAsia="ru-RU"/>
              </w:rPr>
              <w:t>родных депутатов </w:t>
            </w:r>
            <w:proofErr w:type="spellStart"/>
            <w:r w:rsidR="00E64B70">
              <w:rPr>
                <w:rFonts w:ascii="Times New Roman" w:hAnsi="Times New Roman" w:cs="Times New Roman"/>
                <w:sz w:val="28"/>
                <w:szCs w:val="28"/>
              </w:rPr>
              <w:t>Скупопотуданского</w:t>
            </w:r>
            <w:proofErr w:type="spellEnd"/>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Тараненко Ольга Вячеславовна</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64B70"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секретарь комиссии</w:t>
            </w:r>
            <w:r w:rsidR="00E64B70">
              <w:rPr>
                <w:rFonts w:ascii="Times New Roman" w:eastAsia="Times New Roman" w:hAnsi="Times New Roman" w:cs="Times New Roman"/>
                <w:sz w:val="28"/>
                <w:szCs w:val="28"/>
                <w:lang w:eastAsia="ru-RU"/>
              </w:rPr>
              <w:t xml:space="preserve"> </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депутат Совета на</w:t>
            </w:r>
            <w:r w:rsidR="00145630">
              <w:rPr>
                <w:rFonts w:ascii="Times New Roman" w:eastAsia="Times New Roman" w:hAnsi="Times New Roman" w:cs="Times New Roman"/>
                <w:sz w:val="28"/>
                <w:szCs w:val="28"/>
                <w:lang w:eastAsia="ru-RU"/>
              </w:rPr>
              <w:t xml:space="preserve">родных депутатов </w:t>
            </w:r>
            <w:proofErr w:type="spellStart"/>
            <w:r w:rsidR="00E64B70">
              <w:rPr>
                <w:rFonts w:ascii="Times New Roman" w:hAnsi="Times New Roman" w:cs="Times New Roman"/>
                <w:sz w:val="28"/>
                <w:szCs w:val="28"/>
              </w:rPr>
              <w:t>Скупопотуданского</w:t>
            </w:r>
            <w:proofErr w:type="spellEnd"/>
            <w:r w:rsidRPr="008733E8">
              <w:rPr>
                <w:rFonts w:ascii="Times New Roman" w:eastAsia="Times New Roman" w:hAnsi="Times New Roman" w:cs="Times New Roman"/>
                <w:sz w:val="28"/>
                <w:szCs w:val="28"/>
                <w:lang w:eastAsia="ru-RU"/>
              </w:rPr>
              <w:t xml:space="preserve"> 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Данилов Юрий Алексеевич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член комиссии</w:t>
            </w:r>
          </w:p>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депутат Совета на</w:t>
            </w:r>
            <w:r w:rsidR="00145630">
              <w:rPr>
                <w:rFonts w:ascii="Times New Roman" w:eastAsia="Times New Roman" w:hAnsi="Times New Roman" w:cs="Times New Roman"/>
                <w:sz w:val="28"/>
                <w:szCs w:val="28"/>
                <w:lang w:eastAsia="ru-RU"/>
              </w:rPr>
              <w:t xml:space="preserve">родных депутатов </w:t>
            </w:r>
            <w:proofErr w:type="spellStart"/>
            <w:r w:rsidR="00E64B70">
              <w:rPr>
                <w:rFonts w:ascii="Times New Roman" w:hAnsi="Times New Roman" w:cs="Times New Roman"/>
                <w:sz w:val="28"/>
                <w:szCs w:val="28"/>
              </w:rPr>
              <w:t>Скупопотуданского</w:t>
            </w:r>
            <w:proofErr w:type="spellEnd"/>
            <w:r w:rsidR="00E64B70">
              <w:rPr>
                <w:rFonts w:ascii="Times New Roman" w:hAnsi="Times New Roman" w:cs="Times New Roman"/>
                <w:sz w:val="28"/>
                <w:szCs w:val="28"/>
              </w:rPr>
              <w:t xml:space="preserve"> </w:t>
            </w:r>
            <w:r w:rsidRPr="008733E8">
              <w:rPr>
                <w:rFonts w:ascii="Times New Roman" w:eastAsia="Times New Roman" w:hAnsi="Times New Roman" w:cs="Times New Roman"/>
                <w:sz w:val="28"/>
                <w:szCs w:val="28"/>
                <w:lang w:eastAsia="ru-RU"/>
              </w:rPr>
              <w:t>сельского поселения</w:t>
            </w:r>
          </w:p>
        </w:tc>
      </w:tr>
      <w:tr w:rsidR="008B5FFA" w:rsidRPr="008733E8" w:rsidTr="008B5FFA">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Должиков</w:t>
            </w:r>
            <w:proofErr w:type="spellEnd"/>
            <w:r>
              <w:rPr>
                <w:rFonts w:ascii="Times New Roman" w:eastAsia="Times New Roman" w:hAnsi="Times New Roman" w:cs="Times New Roman"/>
                <w:sz w:val="28"/>
                <w:szCs w:val="28"/>
                <w:lang w:eastAsia="ru-RU"/>
              </w:rPr>
              <w:t xml:space="preserve"> Анатолий Митрофанович</w:t>
            </w:r>
          </w:p>
        </w:tc>
        <w:tc>
          <w:tcPr>
            <w:tcW w:w="6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B5FFA" w:rsidRPr="008733E8" w:rsidRDefault="008B5FFA"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член комиссии</w:t>
            </w:r>
          </w:p>
          <w:p w:rsidR="008B5FFA" w:rsidRPr="008733E8" w:rsidRDefault="00E64B70" w:rsidP="008B5FFA">
            <w:pPr>
              <w:spacing w:after="0" w:line="240" w:lineRule="auto"/>
              <w:jc w:val="both"/>
              <w:rPr>
                <w:rFonts w:ascii="Times New Roman" w:eastAsia="Times New Roman" w:hAnsi="Times New Roman" w:cs="Times New Roman"/>
                <w:sz w:val="28"/>
                <w:szCs w:val="28"/>
                <w:lang w:eastAsia="ru-RU"/>
              </w:rPr>
            </w:pPr>
            <w:r w:rsidRPr="008733E8">
              <w:rPr>
                <w:rFonts w:ascii="Times New Roman" w:eastAsia="Times New Roman" w:hAnsi="Times New Roman" w:cs="Times New Roman"/>
                <w:sz w:val="28"/>
                <w:szCs w:val="28"/>
                <w:lang w:eastAsia="ru-RU"/>
              </w:rPr>
              <w:t>депутат Совета на</w:t>
            </w:r>
            <w:r>
              <w:rPr>
                <w:rFonts w:ascii="Times New Roman" w:eastAsia="Times New Roman" w:hAnsi="Times New Roman" w:cs="Times New Roman"/>
                <w:sz w:val="28"/>
                <w:szCs w:val="28"/>
                <w:lang w:eastAsia="ru-RU"/>
              </w:rPr>
              <w:t xml:space="preserve">родных депутатов </w:t>
            </w:r>
            <w:proofErr w:type="spellStart"/>
            <w:r>
              <w:rPr>
                <w:rFonts w:ascii="Times New Roman" w:hAnsi="Times New Roman" w:cs="Times New Roman"/>
                <w:sz w:val="28"/>
                <w:szCs w:val="28"/>
              </w:rPr>
              <w:t>Скупопотуданского</w:t>
            </w:r>
            <w:proofErr w:type="spellEnd"/>
            <w:r>
              <w:rPr>
                <w:rFonts w:ascii="Times New Roman" w:hAnsi="Times New Roman" w:cs="Times New Roman"/>
                <w:sz w:val="28"/>
                <w:szCs w:val="28"/>
              </w:rPr>
              <w:t xml:space="preserve"> </w:t>
            </w:r>
            <w:r w:rsidRPr="008733E8">
              <w:rPr>
                <w:rFonts w:ascii="Times New Roman" w:eastAsia="Times New Roman" w:hAnsi="Times New Roman" w:cs="Times New Roman"/>
                <w:sz w:val="28"/>
                <w:szCs w:val="28"/>
                <w:lang w:eastAsia="ru-RU"/>
              </w:rPr>
              <w:t>сельского поселения</w:t>
            </w:r>
          </w:p>
        </w:tc>
      </w:tr>
    </w:tbl>
    <w:p w:rsidR="00502C94" w:rsidRPr="008733E8" w:rsidRDefault="008B5FFA" w:rsidP="00E97246">
      <w:pPr>
        <w:spacing w:after="0" w:line="240" w:lineRule="auto"/>
        <w:ind w:firstLine="709"/>
        <w:jc w:val="both"/>
        <w:rPr>
          <w:rFonts w:ascii="Times New Roman" w:hAnsi="Times New Roman" w:cs="Times New Roman"/>
          <w:sz w:val="28"/>
          <w:szCs w:val="28"/>
        </w:rPr>
      </w:pPr>
      <w:r w:rsidRPr="008733E8">
        <w:rPr>
          <w:rFonts w:ascii="Times New Roman" w:eastAsia="Times New Roman" w:hAnsi="Times New Roman" w:cs="Times New Roman"/>
          <w:color w:val="000000"/>
          <w:sz w:val="28"/>
          <w:szCs w:val="28"/>
          <w:lang w:eastAsia="ru-RU"/>
        </w:rPr>
        <w:t> </w:t>
      </w:r>
    </w:p>
    <w:sectPr w:rsidR="00502C94" w:rsidRPr="008733E8" w:rsidSect="00E64B70">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FFA"/>
    <w:rsid w:val="00145630"/>
    <w:rsid w:val="001864EA"/>
    <w:rsid w:val="002061D8"/>
    <w:rsid w:val="002320EE"/>
    <w:rsid w:val="0029482C"/>
    <w:rsid w:val="00297C8E"/>
    <w:rsid w:val="002C6F09"/>
    <w:rsid w:val="00416E3A"/>
    <w:rsid w:val="0048728A"/>
    <w:rsid w:val="00502C94"/>
    <w:rsid w:val="00602B30"/>
    <w:rsid w:val="00612092"/>
    <w:rsid w:val="007D10E1"/>
    <w:rsid w:val="008733E8"/>
    <w:rsid w:val="008B5FFA"/>
    <w:rsid w:val="009438D9"/>
    <w:rsid w:val="00961F17"/>
    <w:rsid w:val="009F387A"/>
    <w:rsid w:val="00A80D35"/>
    <w:rsid w:val="00A94889"/>
    <w:rsid w:val="00B27720"/>
    <w:rsid w:val="00B63C9E"/>
    <w:rsid w:val="00BC3ACC"/>
    <w:rsid w:val="00C25522"/>
    <w:rsid w:val="00C32F83"/>
    <w:rsid w:val="00CB4889"/>
    <w:rsid w:val="00D504AD"/>
    <w:rsid w:val="00D66B07"/>
    <w:rsid w:val="00E64B70"/>
    <w:rsid w:val="00E7262E"/>
    <w:rsid w:val="00E97246"/>
    <w:rsid w:val="00F4584F"/>
    <w:rsid w:val="00FB52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5F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61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buh4</cp:lastModifiedBy>
  <cp:revision>10</cp:revision>
  <dcterms:created xsi:type="dcterms:W3CDTF">2024-07-07T14:20:00Z</dcterms:created>
  <dcterms:modified xsi:type="dcterms:W3CDTF">2024-07-24T11:51:00Z</dcterms:modified>
</cp:coreProperties>
</file>